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76B" w:rsidRPr="007009E0" w:rsidRDefault="006F776B" w:rsidP="006F776B">
      <w:pPr>
        <w:widowControl w:val="0"/>
        <w:autoSpaceDE w:val="0"/>
        <w:autoSpaceDN w:val="0"/>
        <w:adjustRightInd w:val="0"/>
        <w:rPr>
          <w:rFonts w:ascii="Georgia" w:hAnsi="Georgia" w:cs="Georgia"/>
          <w:color w:val="3A3A3A"/>
          <w:sz w:val="16"/>
          <w:szCs w:val="16"/>
        </w:rPr>
      </w:pPr>
      <w:r w:rsidRPr="007009E0">
        <w:rPr>
          <w:rFonts w:ascii="Georgia" w:hAnsi="Georgia" w:cs="Georgia"/>
          <w:color w:val="3A3A3A"/>
          <w:sz w:val="16"/>
          <w:szCs w:val="16"/>
        </w:rPr>
        <w:t>Le Dalaï Lama fête son 80e anniversaire avec George W. Bush au Texas</w:t>
      </w:r>
    </w:p>
    <w:p w:rsidR="006F776B" w:rsidRPr="007009E0" w:rsidRDefault="004F037A" w:rsidP="006F776B">
      <w:pPr>
        <w:widowControl w:val="0"/>
        <w:autoSpaceDE w:val="0"/>
        <w:autoSpaceDN w:val="0"/>
        <w:adjustRightInd w:val="0"/>
        <w:rPr>
          <w:rFonts w:ascii="Helvetica Neue" w:hAnsi="Helvetica Neue" w:cs="Helvetica Neue"/>
          <w:sz w:val="16"/>
          <w:szCs w:val="16"/>
        </w:rPr>
      </w:pPr>
      <w:hyperlink r:id="rId4" w:history="1">
        <w:r w:rsidR="006F776B" w:rsidRPr="007009E0">
          <w:rPr>
            <w:rFonts w:ascii="Helvetica Neue" w:hAnsi="Helvetica Neue" w:cs="Helvetica Neue"/>
            <w:color w:val="323232"/>
            <w:sz w:val="16"/>
            <w:szCs w:val="16"/>
          </w:rPr>
          <w:t>Ecoutez</w:t>
        </w:r>
      </w:hyperlink>
    </w:p>
    <w:p w:rsidR="006F776B" w:rsidRPr="007009E0" w:rsidRDefault="006F776B" w:rsidP="006F776B">
      <w:pPr>
        <w:widowControl w:val="0"/>
        <w:autoSpaceDE w:val="0"/>
        <w:autoSpaceDN w:val="0"/>
        <w:adjustRightInd w:val="0"/>
        <w:rPr>
          <w:rFonts w:ascii="Georgia" w:hAnsi="Georgia" w:cs="Georgia"/>
          <w:color w:val="323232"/>
          <w:sz w:val="16"/>
          <w:szCs w:val="16"/>
        </w:rPr>
      </w:pPr>
      <w:r w:rsidRPr="007009E0">
        <w:rPr>
          <w:rFonts w:ascii="Georgia" w:hAnsi="Georgia" w:cs="Georgia"/>
          <w:b/>
          <w:bCs/>
          <w:color w:val="323232"/>
          <w:sz w:val="16"/>
          <w:szCs w:val="16"/>
        </w:rPr>
        <w:t>Comme le disait le sage chinois Confucius, « une image vaut mille mots. »</w:t>
      </w:r>
      <w:r w:rsidRPr="007009E0">
        <w:rPr>
          <w:rFonts w:ascii="Georgia" w:hAnsi="Georgia" w:cs="Georgia"/>
          <w:color w:val="323232"/>
          <w:sz w:val="16"/>
          <w:szCs w:val="16"/>
        </w:rPr>
        <w:t xml:space="preserve"> Cette photo a été prise aux États-Unis le 1er juillet 2015 et a été mise en ligne sur la page </w:t>
      </w:r>
      <w:hyperlink r:id="rId5" w:history="1">
        <w:r w:rsidRPr="007009E0">
          <w:rPr>
            <w:rFonts w:ascii="Georgia" w:hAnsi="Georgia" w:cs="Georgia"/>
            <w:b/>
            <w:bCs/>
            <w:color w:val="3356C7"/>
            <w:sz w:val="16"/>
            <w:szCs w:val="16"/>
          </w:rPr>
          <w:t>Facebook du Dalaï Lama</w:t>
        </w:r>
      </w:hyperlink>
      <w:r w:rsidRPr="007009E0">
        <w:rPr>
          <w:rFonts w:ascii="Georgia" w:hAnsi="Georgia" w:cs="Georgia"/>
          <w:color w:val="323232"/>
          <w:sz w:val="16"/>
          <w:szCs w:val="16"/>
        </w:rPr>
        <w:t>.</w:t>
      </w:r>
    </w:p>
    <w:p w:rsidR="006F776B" w:rsidRPr="007009E0" w:rsidRDefault="006F776B" w:rsidP="006F776B">
      <w:pPr>
        <w:widowControl w:val="0"/>
        <w:autoSpaceDE w:val="0"/>
        <w:autoSpaceDN w:val="0"/>
        <w:adjustRightInd w:val="0"/>
        <w:rPr>
          <w:rFonts w:ascii="Georgia" w:hAnsi="Georgia" w:cs="Georgia"/>
          <w:color w:val="323232"/>
          <w:sz w:val="16"/>
          <w:szCs w:val="16"/>
        </w:rPr>
      </w:pPr>
      <w:r w:rsidRPr="007009E0">
        <w:rPr>
          <w:rFonts w:ascii="Georgia" w:hAnsi="Georgia" w:cs="Georgia"/>
          <w:noProof/>
          <w:color w:val="323232"/>
          <w:sz w:val="16"/>
          <w:szCs w:val="16"/>
        </w:rPr>
        <w:drawing>
          <wp:inline distT="0" distB="0" distL="0" distR="0">
            <wp:extent cx="7876540" cy="52330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876540" cy="5233035"/>
                    </a:xfrm>
                    <a:prstGeom prst="rect">
                      <a:avLst/>
                    </a:prstGeom>
                    <a:noFill/>
                    <a:ln>
                      <a:noFill/>
                    </a:ln>
                  </pic:spPr>
                </pic:pic>
              </a:graphicData>
            </a:graphic>
          </wp:inline>
        </w:drawing>
      </w:r>
    </w:p>
    <w:p w:rsidR="006F776B" w:rsidRPr="007009E0" w:rsidRDefault="006F776B" w:rsidP="006F776B">
      <w:pPr>
        <w:widowControl w:val="0"/>
        <w:autoSpaceDE w:val="0"/>
        <w:autoSpaceDN w:val="0"/>
        <w:adjustRightInd w:val="0"/>
        <w:rPr>
          <w:rFonts w:ascii="Georgia" w:hAnsi="Georgia" w:cs="Georgia"/>
          <w:color w:val="323232"/>
          <w:sz w:val="16"/>
          <w:szCs w:val="16"/>
        </w:rPr>
      </w:pPr>
      <w:r w:rsidRPr="007009E0">
        <w:rPr>
          <w:rFonts w:ascii="Georgia" w:hAnsi="Georgia" w:cs="Georgia"/>
          <w:color w:val="323232"/>
          <w:sz w:val="16"/>
          <w:szCs w:val="16"/>
        </w:rPr>
        <w:t>En voici la légende (traduite par nos soins) :</w:t>
      </w:r>
    </w:p>
    <w:p w:rsidR="006F776B" w:rsidRPr="007009E0" w:rsidRDefault="006F776B" w:rsidP="006F776B">
      <w:pPr>
        <w:widowControl w:val="0"/>
        <w:autoSpaceDE w:val="0"/>
        <w:autoSpaceDN w:val="0"/>
        <w:adjustRightInd w:val="0"/>
        <w:rPr>
          <w:rFonts w:ascii="Georgia" w:hAnsi="Georgia" w:cs="Georgia"/>
          <w:color w:val="323232"/>
          <w:sz w:val="16"/>
          <w:szCs w:val="16"/>
        </w:rPr>
      </w:pPr>
      <w:r w:rsidRPr="007009E0">
        <w:rPr>
          <w:rFonts w:ascii="Georgia" w:hAnsi="Georgia" w:cs="Georgia"/>
          <w:color w:val="323232"/>
          <w:sz w:val="16"/>
          <w:szCs w:val="16"/>
        </w:rPr>
        <w:t>« Sa Sainteté le Dalaï Lama en train de rire après avoir soufflé les bougies du gâteau présenté par le président Bush et sa femme en l'honneur de son 80e anniversaire à venir, au cours d'un déjeuner au Centre présidentiel George W. Bush à Dallas (Texas) aux États-</w:t>
      </w:r>
      <w:r w:rsidRPr="007009E0">
        <w:rPr>
          <w:rFonts w:ascii="Georgia" w:hAnsi="Georgia" w:cs="Georgia"/>
          <w:color w:val="323232"/>
          <w:sz w:val="16"/>
          <w:szCs w:val="16"/>
        </w:rPr>
        <w:lastRenderedPageBreak/>
        <w:t>Unis, le 1er juillet 2015. »</w:t>
      </w:r>
    </w:p>
    <w:p w:rsidR="006F776B" w:rsidRPr="007009E0" w:rsidRDefault="006F776B" w:rsidP="006F776B">
      <w:pPr>
        <w:widowControl w:val="0"/>
        <w:autoSpaceDE w:val="0"/>
        <w:autoSpaceDN w:val="0"/>
        <w:adjustRightInd w:val="0"/>
        <w:rPr>
          <w:rFonts w:ascii="Georgia" w:hAnsi="Georgia" w:cs="Georgia"/>
          <w:color w:val="323232"/>
          <w:sz w:val="16"/>
          <w:szCs w:val="16"/>
        </w:rPr>
      </w:pPr>
      <w:r w:rsidRPr="007009E0">
        <w:rPr>
          <w:rFonts w:ascii="Georgia" w:hAnsi="Georgia" w:cs="Georgia"/>
          <w:color w:val="323232"/>
          <w:sz w:val="16"/>
          <w:szCs w:val="16"/>
        </w:rPr>
        <w:t>George W. Bush, un criminel de guerre au sens de la CPI et du Tribunal de Nuremberg</w:t>
      </w:r>
    </w:p>
    <w:p w:rsidR="006F776B" w:rsidRPr="007009E0" w:rsidRDefault="006F776B" w:rsidP="006F776B">
      <w:pPr>
        <w:widowControl w:val="0"/>
        <w:autoSpaceDE w:val="0"/>
        <w:autoSpaceDN w:val="0"/>
        <w:adjustRightInd w:val="0"/>
        <w:rPr>
          <w:rFonts w:ascii="Georgia" w:hAnsi="Georgia" w:cs="Georgia"/>
          <w:color w:val="323232"/>
          <w:sz w:val="16"/>
          <w:szCs w:val="16"/>
        </w:rPr>
      </w:pPr>
      <w:r w:rsidRPr="007009E0">
        <w:rPr>
          <w:rFonts w:ascii="Georgia" w:hAnsi="Georgia" w:cs="Georgia"/>
          <w:color w:val="323232"/>
          <w:sz w:val="16"/>
          <w:szCs w:val="16"/>
        </w:rPr>
        <w:t>Le Dalaï Lama, Prix Nobel de la Paix, a ainsi décidé de fêter ses 80 ans dans la joie et l'hilarité avec l'ancien président des États-Unis, qui est, entre autres choses, le responsable n°1 de la guerre en Irak déclenchée en 2003.</w:t>
      </w:r>
    </w:p>
    <w:p w:rsidR="006F776B" w:rsidRPr="007009E0" w:rsidRDefault="006F776B" w:rsidP="006F776B">
      <w:pPr>
        <w:widowControl w:val="0"/>
        <w:autoSpaceDE w:val="0"/>
        <w:autoSpaceDN w:val="0"/>
        <w:adjustRightInd w:val="0"/>
        <w:rPr>
          <w:rFonts w:ascii="Georgia" w:hAnsi="Georgia" w:cs="Georgia"/>
          <w:color w:val="323232"/>
          <w:sz w:val="16"/>
          <w:szCs w:val="16"/>
        </w:rPr>
      </w:pPr>
      <w:r w:rsidRPr="007009E0">
        <w:rPr>
          <w:rFonts w:ascii="Georgia" w:hAnsi="Georgia" w:cs="Georgia"/>
          <w:color w:val="323232"/>
          <w:sz w:val="16"/>
          <w:szCs w:val="16"/>
        </w:rPr>
        <w:t>Rappelons que, selon la revue scientifique The Lancet publiée le 11 octobre 2006, le nombre de morts civils irakiens provoqués par cette guerre se situerait entre 426 369 et 793 663, dont un pourcentage important de femmes et d'enfants.</w:t>
      </w:r>
    </w:p>
    <w:p w:rsidR="006F776B" w:rsidRPr="007009E0" w:rsidRDefault="006F776B" w:rsidP="006F776B">
      <w:pPr>
        <w:widowControl w:val="0"/>
        <w:autoSpaceDE w:val="0"/>
        <w:autoSpaceDN w:val="0"/>
        <w:adjustRightInd w:val="0"/>
        <w:rPr>
          <w:rFonts w:ascii="Georgia" w:hAnsi="Georgia" w:cs="Georgia"/>
          <w:color w:val="323232"/>
          <w:sz w:val="16"/>
          <w:szCs w:val="16"/>
        </w:rPr>
      </w:pPr>
      <w:r w:rsidRPr="007009E0">
        <w:rPr>
          <w:rFonts w:ascii="Georgia" w:hAnsi="Georgia" w:cs="Georgia"/>
          <w:color w:val="323232"/>
          <w:sz w:val="16"/>
          <w:szCs w:val="16"/>
        </w:rPr>
        <w:t xml:space="preserve">L'institut britannique indépendant ORB a estimé quant à lui, dans une publication du 28 janvier 2008 établie sur la base d'une étude épidémiologique, que le nombre de morts civils irakiens était compris </w:t>
      </w:r>
      <w:r w:rsidRPr="007009E0">
        <w:rPr>
          <w:rFonts w:ascii="Georgia" w:hAnsi="Georgia" w:cs="Georgia"/>
          <w:color w:val="323232"/>
          <w:sz w:val="16"/>
          <w:szCs w:val="16"/>
        </w:rPr>
        <w:lastRenderedPageBreak/>
        <w:t>entre 733 158 et 1 446 063.</w:t>
      </w:r>
    </w:p>
    <w:p w:rsidR="006F776B" w:rsidRPr="007009E0" w:rsidRDefault="006F776B" w:rsidP="006F776B">
      <w:pPr>
        <w:widowControl w:val="0"/>
        <w:autoSpaceDE w:val="0"/>
        <w:autoSpaceDN w:val="0"/>
        <w:adjustRightInd w:val="0"/>
        <w:rPr>
          <w:rFonts w:ascii="Georgia" w:hAnsi="Georgia" w:cs="Georgia"/>
          <w:color w:val="323232"/>
          <w:sz w:val="16"/>
          <w:szCs w:val="16"/>
        </w:rPr>
      </w:pPr>
      <w:r w:rsidRPr="007009E0">
        <w:rPr>
          <w:rFonts w:ascii="Georgia" w:hAnsi="Georgia" w:cs="Georgia"/>
          <w:color w:val="323232"/>
          <w:sz w:val="16"/>
          <w:szCs w:val="16"/>
        </w:rPr>
        <w:t xml:space="preserve">Par ailleurs, selon les estimations de l'ONU en avril 2006, presque 2,5 millions d'Irakiens (soit un Irakien sur huit) ont fui leur pays en raison des violences. De plus, selon le HCR, 1,8 million d'Irakiens ont été déplacés à l'intérieur du territoire. Près du quart des Irakiens ont donc été obligés d'abandonner leurs domiciles depuis le début de la guerre. (Sources : </w:t>
      </w:r>
      <w:hyperlink r:id="rId7" w:anchor="Bilans_de_la_guerre" w:history="1">
        <w:r w:rsidRPr="007009E0">
          <w:rPr>
            <w:rFonts w:ascii="Georgia" w:hAnsi="Georgia" w:cs="Georgia"/>
            <w:b/>
            <w:bCs/>
            <w:color w:val="3356C7"/>
            <w:sz w:val="16"/>
            <w:szCs w:val="16"/>
          </w:rPr>
          <w:t>https://fr.wikipedia.org/wiki/Guerre_d%27Irak#Bilans_de_la_guerre</w:t>
        </w:r>
      </w:hyperlink>
      <w:r w:rsidRPr="007009E0">
        <w:rPr>
          <w:rFonts w:ascii="Georgia" w:hAnsi="Georgia" w:cs="Georgia"/>
          <w:color w:val="323232"/>
          <w:sz w:val="16"/>
          <w:szCs w:val="16"/>
        </w:rPr>
        <w:t xml:space="preserve"> ).</w:t>
      </w:r>
    </w:p>
    <w:p w:rsidR="006F776B" w:rsidRPr="007009E0" w:rsidRDefault="006F776B" w:rsidP="006F776B">
      <w:pPr>
        <w:widowControl w:val="0"/>
        <w:autoSpaceDE w:val="0"/>
        <w:autoSpaceDN w:val="0"/>
        <w:adjustRightInd w:val="0"/>
        <w:rPr>
          <w:rFonts w:ascii="Georgia" w:hAnsi="Georgia" w:cs="Georgia"/>
          <w:color w:val="323232"/>
          <w:sz w:val="16"/>
          <w:szCs w:val="16"/>
        </w:rPr>
      </w:pPr>
      <w:r w:rsidRPr="007009E0">
        <w:rPr>
          <w:rFonts w:ascii="Georgia" w:hAnsi="Georgia" w:cs="Georgia"/>
          <w:color w:val="323232"/>
          <w:sz w:val="16"/>
          <w:szCs w:val="16"/>
        </w:rPr>
        <w:t>Rappelons que la guerre en Irak a été une guerre illégale décidée sans autorisation du Conseil de Sécurité des Nations Unies et en violation du droit international, et pour des motifs mensongers (les prétendues "armes de destruction massive de Saddam Hussein).</w:t>
      </w:r>
    </w:p>
    <w:p w:rsidR="006F776B" w:rsidRPr="007009E0" w:rsidRDefault="006F776B" w:rsidP="006F776B">
      <w:pPr>
        <w:widowControl w:val="0"/>
        <w:autoSpaceDE w:val="0"/>
        <w:autoSpaceDN w:val="0"/>
        <w:adjustRightInd w:val="0"/>
        <w:rPr>
          <w:rFonts w:ascii="Georgia" w:hAnsi="Georgia" w:cs="Georgia"/>
          <w:color w:val="323232"/>
          <w:sz w:val="16"/>
          <w:szCs w:val="16"/>
        </w:rPr>
      </w:pPr>
      <w:r w:rsidRPr="007009E0">
        <w:rPr>
          <w:rFonts w:ascii="Georgia" w:hAnsi="Georgia" w:cs="Georgia"/>
          <w:color w:val="323232"/>
          <w:sz w:val="16"/>
          <w:szCs w:val="16"/>
        </w:rPr>
        <w:t xml:space="preserve">George W. Bush est donc un individu </w:t>
      </w:r>
      <w:r w:rsidRPr="007009E0">
        <w:rPr>
          <w:rFonts w:ascii="Georgia" w:hAnsi="Georgia" w:cs="Georgia"/>
          <w:color w:val="323232"/>
          <w:sz w:val="16"/>
          <w:szCs w:val="16"/>
        </w:rPr>
        <w:lastRenderedPageBreak/>
        <w:t>coupable de crimes contre la paix, de crimes de guerre et de crimes économiques, pour reprendre la typologie criminelle du Tribunal de Nuremberg de 1945, qui le rendraient justiciables de la Cour Pénale Internationale.</w:t>
      </w:r>
    </w:p>
    <w:p w:rsidR="006F776B" w:rsidRPr="007009E0" w:rsidRDefault="006F776B" w:rsidP="006F776B">
      <w:pPr>
        <w:widowControl w:val="0"/>
        <w:autoSpaceDE w:val="0"/>
        <w:autoSpaceDN w:val="0"/>
        <w:adjustRightInd w:val="0"/>
        <w:rPr>
          <w:rFonts w:ascii="Georgia" w:hAnsi="Georgia" w:cs="Georgia"/>
          <w:color w:val="323232"/>
          <w:sz w:val="16"/>
          <w:szCs w:val="16"/>
        </w:rPr>
      </w:pPr>
      <w:r w:rsidRPr="007009E0">
        <w:rPr>
          <w:rFonts w:ascii="Georgia" w:hAnsi="Georgia" w:cs="Georgia"/>
          <w:color w:val="323232"/>
          <w:sz w:val="16"/>
          <w:szCs w:val="16"/>
        </w:rPr>
        <w:t xml:space="preserve">Rappelons que cette photo ne fait que confirmer ce que l'on savait déjà : "Sa Sainteté le Dalaï Lama, Prix Nobel de la Paix" a toujours refusé de condamner la guerre en Irak déclenchée par son "ami" George W. Bush, comme en témoigne la vidéo suivante : </w:t>
      </w:r>
      <w:hyperlink r:id="rId8" w:history="1">
        <w:r w:rsidRPr="007009E0">
          <w:rPr>
            <w:rFonts w:ascii="Georgia" w:hAnsi="Georgia" w:cs="Georgia"/>
            <w:b/>
            <w:bCs/>
            <w:color w:val="3356C7"/>
            <w:sz w:val="16"/>
            <w:szCs w:val="16"/>
          </w:rPr>
          <w:t>https://www.youtube.com/watch?v=kQRGCIXlq0c</w:t>
        </w:r>
      </w:hyperlink>
    </w:p>
    <w:p w:rsidR="006F776B" w:rsidRPr="007009E0" w:rsidRDefault="006F776B" w:rsidP="006F776B">
      <w:pPr>
        <w:widowControl w:val="0"/>
        <w:autoSpaceDE w:val="0"/>
        <w:autoSpaceDN w:val="0"/>
        <w:adjustRightInd w:val="0"/>
        <w:rPr>
          <w:rFonts w:ascii="Georgia" w:hAnsi="Georgia" w:cs="Georgia"/>
          <w:color w:val="323232"/>
          <w:sz w:val="16"/>
          <w:szCs w:val="16"/>
        </w:rPr>
      </w:pPr>
      <w:r w:rsidRPr="007009E0">
        <w:rPr>
          <w:rFonts w:ascii="Georgia" w:hAnsi="Georgia" w:cs="Georgia"/>
          <w:color w:val="323232"/>
          <w:sz w:val="16"/>
          <w:szCs w:val="16"/>
        </w:rPr>
        <w:t xml:space="preserve">Cette photo du Dalaï-Lama, riant aux éclats avec un homme responsable d'au moins 1 million de morts, n'étonnera que ceux qui ne se sont pas encore suffisamment renseignés sur qui est le Dalaï-Lama et qui sont ses parrains, </w:t>
      </w:r>
      <w:r w:rsidRPr="007009E0">
        <w:rPr>
          <w:rFonts w:ascii="Georgia" w:hAnsi="Georgia" w:cs="Georgia"/>
          <w:color w:val="323232"/>
          <w:sz w:val="16"/>
          <w:szCs w:val="16"/>
        </w:rPr>
        <w:lastRenderedPageBreak/>
        <w:t>notamment la CIA américaine.</w:t>
      </w:r>
    </w:p>
    <w:p w:rsidR="006F776B" w:rsidRPr="007009E0" w:rsidRDefault="006F776B" w:rsidP="006F776B">
      <w:pPr>
        <w:widowControl w:val="0"/>
        <w:autoSpaceDE w:val="0"/>
        <w:autoSpaceDN w:val="0"/>
        <w:adjustRightInd w:val="0"/>
        <w:rPr>
          <w:rFonts w:ascii="Georgia" w:hAnsi="Georgia" w:cs="Georgia"/>
          <w:b/>
          <w:bCs/>
          <w:color w:val="323232"/>
          <w:sz w:val="16"/>
          <w:szCs w:val="16"/>
        </w:rPr>
      </w:pPr>
      <w:r w:rsidRPr="007009E0">
        <w:rPr>
          <w:rFonts w:ascii="Georgia" w:hAnsi="Georgia" w:cs="Georgia"/>
          <w:b/>
          <w:bCs/>
          <w:color w:val="323232"/>
          <w:sz w:val="16"/>
          <w:szCs w:val="16"/>
        </w:rPr>
        <w:t>Le Dalai Lama, le nazisme et la CIA</w:t>
      </w:r>
    </w:p>
    <w:p w:rsidR="006F776B" w:rsidRPr="007009E0" w:rsidRDefault="006F776B" w:rsidP="006F776B">
      <w:pPr>
        <w:widowControl w:val="0"/>
        <w:autoSpaceDE w:val="0"/>
        <w:autoSpaceDN w:val="0"/>
        <w:adjustRightInd w:val="0"/>
        <w:rPr>
          <w:rFonts w:ascii="Georgia" w:hAnsi="Georgia" w:cs="Georgia"/>
          <w:color w:val="323232"/>
          <w:sz w:val="16"/>
          <w:szCs w:val="16"/>
        </w:rPr>
      </w:pPr>
      <w:r w:rsidRPr="007009E0">
        <w:rPr>
          <w:rFonts w:ascii="Georgia" w:hAnsi="Georgia" w:cs="Georgia"/>
          <w:color w:val="323232"/>
          <w:sz w:val="16"/>
          <w:szCs w:val="16"/>
        </w:rPr>
        <w:lastRenderedPageBreak/>
        <w:t>Comme le dit le proverbe chinois, « les vérités qu'on aime le moins à apprendre sont celles qu'on a le plus intérêt à savoir. »</w:t>
      </w:r>
    </w:p>
    <w:p w:rsidR="006F776B" w:rsidRPr="007009E0" w:rsidRDefault="006F776B" w:rsidP="006F776B">
      <w:pPr>
        <w:widowControl w:val="0"/>
        <w:autoSpaceDE w:val="0"/>
        <w:autoSpaceDN w:val="0"/>
        <w:adjustRightInd w:val="0"/>
        <w:rPr>
          <w:rFonts w:ascii="Georgia" w:hAnsi="Georgia" w:cs="Georgia"/>
          <w:color w:val="323232"/>
          <w:sz w:val="16"/>
          <w:szCs w:val="16"/>
        </w:rPr>
      </w:pPr>
      <w:r w:rsidRPr="007009E0">
        <w:rPr>
          <w:rFonts w:ascii="Georgia" w:hAnsi="Georgia" w:cs="Georgia"/>
          <w:color w:val="323232"/>
          <w:sz w:val="16"/>
          <w:szCs w:val="16"/>
        </w:rPr>
        <w:t xml:space="preserve">Ceux qui veulent approfondir leurs connaissances sur M. Tenzin Gyatso, alias le Dalaï Lama, pourront regarder avec profit cette petite vidéo où j'explique le rôle de ce personnage trouble dans la géopolitique américaine : </w:t>
      </w:r>
      <w:hyperlink r:id="rId9" w:history="1">
        <w:r w:rsidRPr="007009E0">
          <w:rPr>
            <w:rFonts w:ascii="Georgia" w:hAnsi="Georgia" w:cs="Georgia"/>
            <w:b/>
            <w:bCs/>
            <w:color w:val="3356C7"/>
            <w:sz w:val="16"/>
            <w:szCs w:val="16"/>
          </w:rPr>
          <w:t>https://www.youtube.com/watch?v=R1Vxfv2GgcQ</w:t>
        </w:r>
      </w:hyperlink>
    </w:p>
    <w:p w:rsidR="006F776B" w:rsidRPr="007009E0" w:rsidRDefault="006F776B" w:rsidP="006F776B">
      <w:pPr>
        <w:widowControl w:val="0"/>
        <w:autoSpaceDE w:val="0"/>
        <w:autoSpaceDN w:val="0"/>
        <w:adjustRightInd w:val="0"/>
        <w:rPr>
          <w:rFonts w:ascii="Georgia" w:hAnsi="Georgia" w:cs="Georgia"/>
          <w:color w:val="323232"/>
          <w:sz w:val="16"/>
          <w:szCs w:val="16"/>
        </w:rPr>
      </w:pPr>
      <w:r w:rsidRPr="007009E0">
        <w:rPr>
          <w:rFonts w:ascii="Georgia" w:hAnsi="Georgia" w:cs="Georgia"/>
          <w:color w:val="323232"/>
          <w:sz w:val="16"/>
          <w:szCs w:val="16"/>
        </w:rPr>
        <w:t>Ils pourront aussi approfondir le sujet en lisant :</w:t>
      </w:r>
    </w:p>
    <w:p w:rsidR="006F776B" w:rsidRPr="007009E0" w:rsidRDefault="006F776B" w:rsidP="006F776B">
      <w:pPr>
        <w:widowControl w:val="0"/>
        <w:autoSpaceDE w:val="0"/>
        <w:autoSpaceDN w:val="0"/>
        <w:adjustRightInd w:val="0"/>
        <w:rPr>
          <w:rFonts w:ascii="Georgia" w:hAnsi="Georgia" w:cs="Georgia"/>
          <w:color w:val="323232"/>
          <w:sz w:val="16"/>
          <w:szCs w:val="16"/>
        </w:rPr>
      </w:pPr>
      <w:r w:rsidRPr="007009E0">
        <w:rPr>
          <w:rFonts w:ascii="Georgia" w:hAnsi="Georgia" w:cs="Georgia"/>
          <w:color w:val="323232"/>
          <w:sz w:val="16"/>
          <w:szCs w:val="16"/>
        </w:rPr>
        <w:t xml:space="preserve">- le livre du chercheur français Maxime Vivas, dont voici un aperçu : </w:t>
      </w:r>
      <w:hyperlink r:id="rId10" w:history="1">
        <w:r w:rsidRPr="007009E0">
          <w:rPr>
            <w:rFonts w:ascii="Georgia" w:hAnsi="Georgia" w:cs="Georgia"/>
            <w:b/>
            <w:bCs/>
            <w:color w:val="3356C7"/>
            <w:sz w:val="16"/>
            <w:szCs w:val="16"/>
          </w:rPr>
          <w:t>http://www.atlantico.fr/decrypta…/dalai-lama-cia-162933.html</w:t>
        </w:r>
      </w:hyperlink>
    </w:p>
    <w:p w:rsidR="006F776B" w:rsidRPr="007009E0" w:rsidRDefault="006F776B" w:rsidP="006F776B">
      <w:pPr>
        <w:widowControl w:val="0"/>
        <w:autoSpaceDE w:val="0"/>
        <w:autoSpaceDN w:val="0"/>
        <w:adjustRightInd w:val="0"/>
        <w:rPr>
          <w:rFonts w:ascii="Georgia" w:hAnsi="Georgia" w:cs="Georgia"/>
          <w:color w:val="323232"/>
          <w:sz w:val="16"/>
          <w:szCs w:val="16"/>
        </w:rPr>
      </w:pPr>
      <w:r w:rsidRPr="007009E0">
        <w:rPr>
          <w:rFonts w:ascii="Georgia" w:hAnsi="Georgia" w:cs="Georgia"/>
          <w:color w:val="323232"/>
          <w:sz w:val="16"/>
          <w:szCs w:val="16"/>
        </w:rPr>
        <w:t xml:space="preserve">- cette analyse de Michel Collon, qui </w:t>
      </w:r>
      <w:r w:rsidRPr="007009E0">
        <w:rPr>
          <w:rFonts w:ascii="Georgia" w:hAnsi="Georgia" w:cs="Georgia"/>
          <w:color w:val="323232"/>
          <w:sz w:val="16"/>
          <w:szCs w:val="16"/>
        </w:rPr>
        <w:lastRenderedPageBreak/>
        <w:t xml:space="preserve">cite notamment le parcours désabusé de l'historien britannique Patrick French, qui a claqué la porte de la présidence de Free Tibet Campaign lorsqu'il découvrit l'envers du décor : </w:t>
      </w:r>
      <w:hyperlink r:id="rId11" w:history="1">
        <w:r w:rsidRPr="007009E0">
          <w:rPr>
            <w:rFonts w:ascii="Georgia" w:hAnsi="Georgia" w:cs="Georgia"/>
            <w:b/>
            <w:bCs/>
            <w:color w:val="3356C7"/>
            <w:sz w:val="16"/>
            <w:szCs w:val="16"/>
          </w:rPr>
          <w:t>http://michelcollon.info/La-CIA-sponsor-du-Dalai-Lama.html</w:t>
        </w:r>
      </w:hyperlink>
    </w:p>
    <w:p w:rsidR="006F776B" w:rsidRPr="007009E0" w:rsidRDefault="006F776B" w:rsidP="006F776B">
      <w:pPr>
        <w:widowControl w:val="0"/>
        <w:autoSpaceDE w:val="0"/>
        <w:autoSpaceDN w:val="0"/>
        <w:adjustRightInd w:val="0"/>
        <w:rPr>
          <w:rFonts w:ascii="Georgia" w:hAnsi="Georgia" w:cs="Georgia"/>
          <w:color w:val="323232"/>
          <w:sz w:val="16"/>
          <w:szCs w:val="16"/>
        </w:rPr>
      </w:pPr>
      <w:r w:rsidRPr="007009E0">
        <w:rPr>
          <w:rFonts w:ascii="Georgia" w:hAnsi="Georgia" w:cs="Georgia"/>
          <w:color w:val="323232"/>
          <w:sz w:val="16"/>
          <w:szCs w:val="16"/>
        </w:rPr>
        <w:t xml:space="preserve">- Wikipedia américain : </w:t>
      </w:r>
      <w:hyperlink r:id="rId12" w:history="1">
        <w:r w:rsidRPr="007009E0">
          <w:rPr>
            <w:rFonts w:ascii="Georgia" w:hAnsi="Georgia" w:cs="Georgia"/>
            <w:b/>
            <w:bCs/>
            <w:color w:val="3356C7"/>
            <w:sz w:val="16"/>
            <w:szCs w:val="16"/>
          </w:rPr>
          <w:t>http://en.wikipedia.org/wiki/CIA_Tibetan_program</w:t>
        </w:r>
      </w:hyperlink>
    </w:p>
    <w:p w:rsidR="006F776B" w:rsidRPr="007009E0" w:rsidRDefault="006F776B" w:rsidP="006F776B">
      <w:pPr>
        <w:widowControl w:val="0"/>
        <w:autoSpaceDE w:val="0"/>
        <w:autoSpaceDN w:val="0"/>
        <w:adjustRightInd w:val="0"/>
        <w:rPr>
          <w:rFonts w:ascii="Georgia" w:hAnsi="Georgia" w:cs="Georgia"/>
          <w:color w:val="323232"/>
          <w:sz w:val="16"/>
          <w:szCs w:val="16"/>
        </w:rPr>
      </w:pPr>
      <w:r w:rsidRPr="007009E0">
        <w:rPr>
          <w:rFonts w:ascii="Georgia" w:hAnsi="Georgia" w:cs="Georgia"/>
          <w:color w:val="323232"/>
          <w:sz w:val="16"/>
          <w:szCs w:val="16"/>
        </w:rPr>
        <w:t xml:space="preserve">- le site des Bouddhistes tantriques : </w:t>
      </w:r>
      <w:hyperlink r:id="rId13" w:history="1">
        <w:r w:rsidRPr="007009E0">
          <w:rPr>
            <w:rFonts w:ascii="Georgia" w:hAnsi="Georgia" w:cs="Georgia"/>
            <w:b/>
            <w:bCs/>
            <w:color w:val="3356C7"/>
            <w:sz w:val="16"/>
            <w:szCs w:val="16"/>
          </w:rPr>
          <w:t>http://www.westernshugdensociety.org/dalai-lama/</w:t>
        </w:r>
      </w:hyperlink>
    </w:p>
    <w:p w:rsidR="006F776B" w:rsidRPr="007009E0" w:rsidRDefault="006F776B" w:rsidP="006F776B">
      <w:pPr>
        <w:widowControl w:val="0"/>
        <w:autoSpaceDE w:val="0"/>
        <w:autoSpaceDN w:val="0"/>
        <w:adjustRightInd w:val="0"/>
        <w:rPr>
          <w:rFonts w:ascii="Georgia" w:hAnsi="Georgia" w:cs="Georgia"/>
          <w:color w:val="323232"/>
          <w:sz w:val="16"/>
          <w:szCs w:val="16"/>
        </w:rPr>
      </w:pPr>
      <w:r w:rsidRPr="007009E0">
        <w:rPr>
          <w:rFonts w:ascii="Georgia" w:hAnsi="Georgia" w:cs="Georgia"/>
          <w:color w:val="323232"/>
          <w:sz w:val="16"/>
          <w:szCs w:val="16"/>
        </w:rPr>
        <w:t xml:space="preserve">en particulier : </w:t>
      </w:r>
      <w:hyperlink r:id="rId14" w:history="1">
        <w:r w:rsidRPr="007009E0">
          <w:rPr>
            <w:rFonts w:ascii="Georgia" w:hAnsi="Georgia" w:cs="Georgia"/>
            <w:b/>
            <w:bCs/>
            <w:color w:val="3356C7"/>
            <w:sz w:val="16"/>
            <w:szCs w:val="16"/>
          </w:rPr>
          <w:t>http://www.westernshugdensociety.org/dalai-…/dalai-lama-cia/</w:t>
        </w:r>
      </w:hyperlink>
    </w:p>
    <w:p w:rsidR="006F776B" w:rsidRPr="007009E0" w:rsidRDefault="006F776B" w:rsidP="006F776B">
      <w:pPr>
        <w:widowControl w:val="0"/>
        <w:autoSpaceDE w:val="0"/>
        <w:autoSpaceDN w:val="0"/>
        <w:adjustRightInd w:val="0"/>
        <w:rPr>
          <w:rFonts w:ascii="Georgia" w:hAnsi="Georgia" w:cs="Georgia"/>
          <w:color w:val="323232"/>
          <w:sz w:val="16"/>
          <w:szCs w:val="16"/>
        </w:rPr>
      </w:pPr>
      <w:r w:rsidRPr="007009E0">
        <w:rPr>
          <w:rFonts w:ascii="Georgia" w:hAnsi="Georgia" w:cs="Georgia"/>
          <w:color w:val="323232"/>
          <w:sz w:val="16"/>
          <w:szCs w:val="16"/>
        </w:rPr>
        <w:t xml:space="preserve">- cet Historien américain : </w:t>
      </w:r>
      <w:hyperlink r:id="rId15" w:history="1">
        <w:r w:rsidRPr="007009E0">
          <w:rPr>
            <w:rFonts w:ascii="Georgia" w:hAnsi="Georgia" w:cs="Georgia"/>
            <w:b/>
            <w:bCs/>
            <w:color w:val="3356C7"/>
            <w:sz w:val="16"/>
            <w:szCs w:val="16"/>
          </w:rPr>
          <w:t>https://www.youtube.com/watch?v=K1ocfgUxvCI</w:t>
        </w:r>
      </w:hyperlink>
    </w:p>
    <w:p w:rsidR="006F776B" w:rsidRPr="007009E0" w:rsidRDefault="006F776B" w:rsidP="006F776B">
      <w:pPr>
        <w:widowControl w:val="0"/>
        <w:autoSpaceDE w:val="0"/>
        <w:autoSpaceDN w:val="0"/>
        <w:adjustRightInd w:val="0"/>
        <w:rPr>
          <w:rFonts w:ascii="Georgia" w:hAnsi="Georgia" w:cs="Georgia"/>
          <w:color w:val="323232"/>
          <w:sz w:val="16"/>
          <w:szCs w:val="16"/>
        </w:rPr>
      </w:pPr>
      <w:r w:rsidRPr="007009E0">
        <w:rPr>
          <w:rFonts w:ascii="Georgia" w:hAnsi="Georgia" w:cs="Georgia"/>
          <w:color w:val="323232"/>
          <w:sz w:val="16"/>
          <w:szCs w:val="16"/>
        </w:rPr>
        <w:t xml:space="preserve">- la presse australienne : </w:t>
      </w:r>
      <w:hyperlink r:id="rId16" w:history="1">
        <w:r w:rsidRPr="007009E0">
          <w:rPr>
            <w:rFonts w:ascii="Georgia" w:hAnsi="Georgia" w:cs="Georgia"/>
            <w:b/>
            <w:bCs/>
            <w:color w:val="3356C7"/>
            <w:sz w:val="16"/>
            <w:szCs w:val="16"/>
          </w:rPr>
          <w:t>http://www.theage.com.au/news/business/behind-dalai-lamas-holy-</w:t>
        </w:r>
        <w:r w:rsidRPr="007009E0">
          <w:rPr>
            <w:rFonts w:ascii="Georgia" w:hAnsi="Georgia" w:cs="Georgia"/>
            <w:b/>
            <w:bCs/>
            <w:color w:val="3356C7"/>
            <w:sz w:val="16"/>
            <w:szCs w:val="16"/>
          </w:rPr>
          <w:lastRenderedPageBreak/>
          <w:t>cloak/2007/05/22/1179601410290.html</w:t>
        </w:r>
      </w:hyperlink>
    </w:p>
    <w:p w:rsidR="006F776B" w:rsidRPr="007009E0" w:rsidRDefault="006F776B" w:rsidP="006F776B">
      <w:pPr>
        <w:widowControl w:val="0"/>
        <w:autoSpaceDE w:val="0"/>
        <w:autoSpaceDN w:val="0"/>
        <w:adjustRightInd w:val="0"/>
        <w:rPr>
          <w:rFonts w:ascii="Georgia" w:hAnsi="Georgia" w:cs="Georgia"/>
          <w:color w:val="323232"/>
          <w:sz w:val="16"/>
          <w:szCs w:val="16"/>
        </w:rPr>
      </w:pPr>
      <w:r w:rsidRPr="007009E0">
        <w:rPr>
          <w:rFonts w:ascii="Georgia" w:hAnsi="Georgia" w:cs="Georgia"/>
          <w:color w:val="323232"/>
          <w:sz w:val="16"/>
          <w:szCs w:val="16"/>
        </w:rPr>
        <w:t xml:space="preserve">- la presse américaine : New York Times : </w:t>
      </w:r>
      <w:hyperlink r:id="rId17" w:history="1">
        <w:r w:rsidRPr="007009E0">
          <w:rPr>
            <w:rFonts w:ascii="Georgia" w:hAnsi="Georgia" w:cs="Georgia"/>
            <w:b/>
            <w:bCs/>
            <w:color w:val="3356C7"/>
            <w:sz w:val="16"/>
            <w:szCs w:val="16"/>
          </w:rPr>
          <w:t>http://www.nytimes.com/1998/10/02/world/world-news-briefs-dalai-lama-group-says-it-got-money-from-cia.html</w:t>
        </w:r>
      </w:hyperlink>
    </w:p>
    <w:p w:rsidR="006F776B" w:rsidRPr="007009E0" w:rsidRDefault="006F776B" w:rsidP="006F776B">
      <w:pPr>
        <w:widowControl w:val="0"/>
        <w:autoSpaceDE w:val="0"/>
        <w:autoSpaceDN w:val="0"/>
        <w:adjustRightInd w:val="0"/>
        <w:rPr>
          <w:rFonts w:ascii="Georgia" w:hAnsi="Georgia" w:cs="Georgia"/>
          <w:color w:val="323232"/>
          <w:sz w:val="16"/>
          <w:szCs w:val="16"/>
        </w:rPr>
      </w:pPr>
      <w:r w:rsidRPr="007009E0">
        <w:rPr>
          <w:rFonts w:ascii="Georgia" w:hAnsi="Georgia" w:cs="Georgia"/>
          <w:color w:val="323232"/>
          <w:sz w:val="16"/>
          <w:szCs w:val="16"/>
        </w:rPr>
        <w:t xml:space="preserve">- le Magazine Time qui révèle que le frère du Dalai Lama, Thubten Jigme Norbu, est lui aussi financé par la CIA comme agent directement payé : </w:t>
      </w:r>
      <w:hyperlink r:id="rId18" w:history="1">
        <w:r w:rsidRPr="007009E0">
          <w:rPr>
            <w:rFonts w:ascii="Georgia" w:hAnsi="Georgia" w:cs="Georgia"/>
            <w:b/>
            <w:bCs/>
            <w:color w:val="3356C7"/>
            <w:sz w:val="16"/>
            <w:szCs w:val="16"/>
          </w:rPr>
          <w:t>http://content.time.com/time/specials/packages/article/0,28804,1933053_1933052_1933046,00.html</w:t>
        </w:r>
      </w:hyperlink>
    </w:p>
    <w:p w:rsidR="006F776B" w:rsidRPr="007009E0" w:rsidRDefault="006F776B" w:rsidP="006F776B">
      <w:pPr>
        <w:widowControl w:val="0"/>
        <w:autoSpaceDE w:val="0"/>
        <w:autoSpaceDN w:val="0"/>
        <w:adjustRightInd w:val="0"/>
        <w:rPr>
          <w:rFonts w:ascii="Georgia" w:hAnsi="Georgia" w:cs="Georgia"/>
          <w:color w:val="323232"/>
          <w:sz w:val="16"/>
          <w:szCs w:val="16"/>
        </w:rPr>
      </w:pPr>
      <w:r w:rsidRPr="007009E0">
        <w:rPr>
          <w:rFonts w:ascii="Georgia" w:hAnsi="Georgia" w:cs="Georgia"/>
          <w:color w:val="323232"/>
          <w:sz w:val="16"/>
          <w:szCs w:val="16"/>
        </w:rPr>
        <w:t xml:space="preserve">- cet ouvrage très documenté de chercheurs américains : </w:t>
      </w:r>
      <w:hyperlink r:id="rId19" w:history="1">
        <w:r w:rsidRPr="007009E0">
          <w:rPr>
            <w:rFonts w:ascii="Georgia" w:hAnsi="Georgia" w:cs="Georgia"/>
            <w:b/>
            <w:bCs/>
            <w:color w:val="3356C7"/>
            <w:sz w:val="16"/>
            <w:szCs w:val="16"/>
          </w:rPr>
          <w:t>http://www.google.fr/url?sa=t&amp;rct=j&amp;q&amp;esrc=s&amp;source=web&amp;cd=11&amp;ved=0CB8QFjAAOAo&amp;url=http%3A%2F%2Fwww.agentura.ru%2Flibrary%2FTHECIA.doc&amp;ei=oC</w:t>
        </w:r>
        <w:r w:rsidRPr="007009E0">
          <w:rPr>
            <w:rFonts w:ascii="Georgia" w:hAnsi="Georgia" w:cs="Georgia"/>
            <w:b/>
            <w:bCs/>
            <w:color w:val="3356C7"/>
            <w:sz w:val="16"/>
            <w:szCs w:val="16"/>
          </w:rPr>
          <w:lastRenderedPageBreak/>
          <w:t>j3U7aJFJfXav2MgNgP&amp;usg=AFQjCNHDVs3X7ADwu2IdzhWkV1q3BcRCwA&amp;sig2=qiVJRqnQ05USNrU4jtgAcA&amp;bvm=bv.73373277%2Cd.d2s</w:t>
        </w:r>
      </w:hyperlink>
    </w:p>
    <w:p w:rsidR="006F776B" w:rsidRPr="007009E0" w:rsidRDefault="006F776B" w:rsidP="006F776B">
      <w:pPr>
        <w:widowControl w:val="0"/>
        <w:autoSpaceDE w:val="0"/>
        <w:autoSpaceDN w:val="0"/>
        <w:adjustRightInd w:val="0"/>
        <w:rPr>
          <w:rFonts w:ascii="Georgia" w:hAnsi="Georgia" w:cs="Georgia"/>
          <w:color w:val="323232"/>
          <w:sz w:val="16"/>
          <w:szCs w:val="16"/>
        </w:rPr>
      </w:pPr>
      <w:r w:rsidRPr="007009E0">
        <w:rPr>
          <w:rFonts w:ascii="Georgia" w:hAnsi="Georgia" w:cs="Georgia"/>
          <w:color w:val="323232"/>
          <w:sz w:val="16"/>
          <w:szCs w:val="16"/>
        </w:rPr>
        <w:t xml:space="preserve">- à propos des liens du Dalai Lama avec le nazisme : </w:t>
      </w:r>
      <w:hyperlink r:id="rId20" w:history="1">
        <w:r w:rsidRPr="007009E0">
          <w:rPr>
            <w:rFonts w:ascii="Georgia" w:hAnsi="Georgia" w:cs="Georgia"/>
            <w:b/>
            <w:bCs/>
            <w:color w:val="3356C7"/>
            <w:sz w:val="16"/>
            <w:szCs w:val="16"/>
          </w:rPr>
          <w:t>http://www.info-sectes.org/religion/dalai-lama-nazis-hitler.htm</w:t>
        </w:r>
      </w:hyperlink>
    </w:p>
    <w:p w:rsidR="006F776B" w:rsidRPr="007009E0" w:rsidRDefault="006F776B" w:rsidP="006F776B">
      <w:pPr>
        <w:widowControl w:val="0"/>
        <w:autoSpaceDE w:val="0"/>
        <w:autoSpaceDN w:val="0"/>
        <w:adjustRightInd w:val="0"/>
        <w:rPr>
          <w:rFonts w:ascii="Georgia" w:hAnsi="Georgia" w:cs="Georgia"/>
          <w:color w:val="323232"/>
          <w:sz w:val="16"/>
          <w:szCs w:val="16"/>
        </w:rPr>
      </w:pPr>
      <w:r w:rsidRPr="007009E0">
        <w:rPr>
          <w:rFonts w:ascii="Georgia" w:hAnsi="Georgia" w:cs="Georgia"/>
          <w:color w:val="323232"/>
          <w:sz w:val="16"/>
          <w:szCs w:val="16"/>
        </w:rPr>
        <w:t xml:space="preserve">- et aussi : </w:t>
      </w:r>
      <w:hyperlink r:id="rId21" w:history="1">
        <w:r w:rsidRPr="007009E0">
          <w:rPr>
            <w:rFonts w:ascii="Georgia" w:hAnsi="Georgia" w:cs="Georgia"/>
            <w:b/>
            <w:bCs/>
            <w:color w:val="3356C7"/>
            <w:sz w:val="16"/>
            <w:szCs w:val="16"/>
          </w:rPr>
          <w:t>http://henrymakow.com/2013/09/the-dalai-lama-a-CIA.html</w:t>
        </w:r>
      </w:hyperlink>
    </w:p>
    <w:p w:rsidR="006F776B" w:rsidRPr="007009E0" w:rsidRDefault="006F776B" w:rsidP="006F776B">
      <w:pPr>
        <w:widowControl w:val="0"/>
        <w:autoSpaceDE w:val="0"/>
        <w:autoSpaceDN w:val="0"/>
        <w:adjustRightInd w:val="0"/>
        <w:rPr>
          <w:rFonts w:ascii="Georgia" w:hAnsi="Georgia" w:cs="Georgia"/>
          <w:b/>
          <w:bCs/>
          <w:color w:val="323232"/>
          <w:sz w:val="16"/>
          <w:szCs w:val="16"/>
        </w:rPr>
      </w:pPr>
      <w:r w:rsidRPr="007009E0">
        <w:rPr>
          <w:rFonts w:ascii="Georgia" w:hAnsi="Georgia" w:cs="Georgia"/>
          <w:b/>
          <w:bCs/>
          <w:color w:val="323232"/>
          <w:sz w:val="16"/>
          <w:szCs w:val="16"/>
        </w:rPr>
        <w:t>La succession du Dalai Lama est assurée... à Washington</w:t>
      </w:r>
    </w:p>
    <w:p w:rsidR="006F776B" w:rsidRPr="007009E0" w:rsidRDefault="006F776B" w:rsidP="006F776B">
      <w:pPr>
        <w:widowControl w:val="0"/>
        <w:autoSpaceDE w:val="0"/>
        <w:autoSpaceDN w:val="0"/>
        <w:adjustRightInd w:val="0"/>
        <w:rPr>
          <w:rFonts w:ascii="Georgia" w:hAnsi="Georgia" w:cs="Georgia"/>
          <w:color w:val="323232"/>
          <w:sz w:val="16"/>
          <w:szCs w:val="16"/>
        </w:rPr>
      </w:pPr>
      <w:r w:rsidRPr="007009E0">
        <w:rPr>
          <w:rFonts w:ascii="Georgia" w:hAnsi="Georgia" w:cs="Georgia"/>
          <w:color w:val="323232"/>
          <w:sz w:val="16"/>
          <w:szCs w:val="16"/>
        </w:rPr>
        <w:t>Enfin, je rappelle que M. Tenzin Gyatso doit son pouvoir au fait qu'il est censé être la réincarnation de son prédécesseur.</w:t>
      </w:r>
    </w:p>
    <w:p w:rsidR="006F776B" w:rsidRPr="007009E0" w:rsidRDefault="006F776B" w:rsidP="006F776B">
      <w:pPr>
        <w:widowControl w:val="0"/>
        <w:autoSpaceDE w:val="0"/>
        <w:autoSpaceDN w:val="0"/>
        <w:adjustRightInd w:val="0"/>
        <w:rPr>
          <w:rFonts w:ascii="Georgia" w:hAnsi="Georgia" w:cs="Georgia"/>
          <w:color w:val="323232"/>
          <w:sz w:val="16"/>
          <w:szCs w:val="16"/>
        </w:rPr>
      </w:pPr>
      <w:r w:rsidRPr="007009E0">
        <w:rPr>
          <w:rFonts w:ascii="Georgia" w:hAnsi="Georgia" w:cs="Georgia"/>
          <w:color w:val="323232"/>
          <w:sz w:val="16"/>
          <w:szCs w:val="16"/>
        </w:rPr>
        <w:t xml:space="preserve">Depuis le XVIIe siècle, en effet, à la mort d'un dalaï-lama, un conseil de "tulkus" (c'est-à-dire des maîtres réincarnés) se réunit pour désigner, parmi plusieurs dizaines de jeunes </w:t>
      </w:r>
      <w:r w:rsidRPr="007009E0">
        <w:rPr>
          <w:rFonts w:ascii="Georgia" w:hAnsi="Georgia" w:cs="Georgia"/>
          <w:color w:val="323232"/>
          <w:sz w:val="16"/>
          <w:szCs w:val="16"/>
        </w:rPr>
        <w:lastRenderedPageBreak/>
        <w:t>enfants, la réincarnation de leur chef spirituel. Il s'agit d'un point central de la croyance du bouddhisme tantrique.</w:t>
      </w:r>
    </w:p>
    <w:p w:rsidR="006F776B" w:rsidRPr="007009E0" w:rsidRDefault="006F776B" w:rsidP="006F776B">
      <w:pPr>
        <w:widowControl w:val="0"/>
        <w:autoSpaceDE w:val="0"/>
        <w:autoSpaceDN w:val="0"/>
        <w:adjustRightInd w:val="0"/>
        <w:rPr>
          <w:rFonts w:ascii="Georgia" w:hAnsi="Georgia" w:cs="Georgia"/>
          <w:color w:val="323232"/>
          <w:sz w:val="16"/>
          <w:szCs w:val="16"/>
        </w:rPr>
      </w:pPr>
      <w:r w:rsidRPr="007009E0">
        <w:rPr>
          <w:rFonts w:ascii="Georgia" w:hAnsi="Georgia" w:cs="Georgia"/>
          <w:color w:val="323232"/>
          <w:sz w:val="16"/>
          <w:szCs w:val="16"/>
        </w:rPr>
        <w:t>Seulement voilà : M. Tenzin Gyatso a décidé, en mars 2011, que le principe de la réincarnation était une institution vieillotte et qu'il allait choisir son successeur de son vivant !</w:t>
      </w:r>
    </w:p>
    <w:p w:rsidR="006F776B" w:rsidRPr="007009E0" w:rsidRDefault="006F776B" w:rsidP="006F776B">
      <w:pPr>
        <w:widowControl w:val="0"/>
        <w:autoSpaceDE w:val="0"/>
        <w:autoSpaceDN w:val="0"/>
        <w:adjustRightInd w:val="0"/>
        <w:rPr>
          <w:rFonts w:ascii="Georgia" w:hAnsi="Georgia" w:cs="Georgia"/>
          <w:color w:val="323232"/>
          <w:sz w:val="16"/>
          <w:szCs w:val="16"/>
        </w:rPr>
      </w:pPr>
      <w:r w:rsidRPr="007009E0">
        <w:rPr>
          <w:rFonts w:ascii="Georgia" w:hAnsi="Georgia" w:cs="Georgia"/>
          <w:color w:val="323232"/>
          <w:sz w:val="16"/>
          <w:szCs w:val="16"/>
        </w:rPr>
        <w:t>Cette décision ahurissante est à peu près comparable à celle qui consisterait à voir le pape nous annoncer qu'en définitive il renonce à croire en la Résurrection au motif qu'il faudrait "dépoussiérer Pâques devenu une institution vieillotte".</w:t>
      </w:r>
    </w:p>
    <w:p w:rsidR="006F776B" w:rsidRPr="007009E0" w:rsidRDefault="006F776B" w:rsidP="006F776B">
      <w:pPr>
        <w:widowControl w:val="0"/>
        <w:autoSpaceDE w:val="0"/>
        <w:autoSpaceDN w:val="0"/>
        <w:adjustRightInd w:val="0"/>
        <w:rPr>
          <w:rFonts w:ascii="Georgia" w:hAnsi="Georgia" w:cs="Georgia"/>
          <w:color w:val="323232"/>
          <w:sz w:val="16"/>
          <w:szCs w:val="16"/>
        </w:rPr>
      </w:pPr>
      <w:r w:rsidRPr="007009E0">
        <w:rPr>
          <w:rFonts w:ascii="Georgia" w:hAnsi="Georgia" w:cs="Georgia"/>
          <w:color w:val="323232"/>
          <w:sz w:val="16"/>
          <w:szCs w:val="16"/>
        </w:rPr>
        <w:t>Ce n'est pas tout : M. Tenzin Gyatso a donc choisi son successeur - sous le couvert d'une "élection" parmi les membres de sa communauté en exil. Et le moins que l'on puisse dire, c'est que son successeur a de quoi plaire à ceux qui le payent.</w:t>
      </w:r>
    </w:p>
    <w:p w:rsidR="006F776B" w:rsidRPr="007009E0" w:rsidRDefault="006F776B" w:rsidP="006F776B">
      <w:pPr>
        <w:widowControl w:val="0"/>
        <w:autoSpaceDE w:val="0"/>
        <w:autoSpaceDN w:val="0"/>
        <w:adjustRightInd w:val="0"/>
        <w:rPr>
          <w:rFonts w:ascii="Georgia" w:hAnsi="Georgia" w:cs="Georgia"/>
          <w:color w:val="323232"/>
          <w:sz w:val="16"/>
          <w:szCs w:val="16"/>
        </w:rPr>
      </w:pPr>
      <w:r w:rsidRPr="007009E0">
        <w:rPr>
          <w:rFonts w:ascii="Georgia" w:hAnsi="Georgia" w:cs="Georgia"/>
          <w:color w:val="323232"/>
          <w:sz w:val="16"/>
          <w:szCs w:val="16"/>
        </w:rPr>
        <w:t xml:space="preserve">Le futur Dalaï Lama s'appelle </w:t>
      </w:r>
      <w:r w:rsidRPr="007009E0">
        <w:rPr>
          <w:rFonts w:ascii="Georgia" w:hAnsi="Georgia" w:cs="Georgia"/>
          <w:color w:val="323232"/>
          <w:sz w:val="16"/>
          <w:szCs w:val="16"/>
        </w:rPr>
        <w:lastRenderedPageBreak/>
        <w:t>M. Lobsang Sangay et il a un pedigree formidable.</w:t>
      </w:r>
    </w:p>
    <w:p w:rsidR="006F776B" w:rsidRPr="007009E0" w:rsidRDefault="006F776B" w:rsidP="006F776B">
      <w:pPr>
        <w:widowControl w:val="0"/>
        <w:autoSpaceDE w:val="0"/>
        <w:autoSpaceDN w:val="0"/>
        <w:adjustRightInd w:val="0"/>
        <w:rPr>
          <w:rFonts w:ascii="Georgia" w:hAnsi="Georgia" w:cs="Georgia"/>
          <w:color w:val="323232"/>
          <w:sz w:val="16"/>
          <w:szCs w:val="16"/>
        </w:rPr>
      </w:pPr>
      <w:r w:rsidRPr="007009E0">
        <w:rPr>
          <w:rFonts w:ascii="Georgia" w:hAnsi="Georgia" w:cs="Georgia"/>
          <w:color w:val="323232"/>
          <w:sz w:val="16"/>
          <w:szCs w:val="16"/>
        </w:rPr>
        <w:t xml:space="preserve">Il a bénéficié d'une "Bourse Fullbright", qui sont financées directement par le Département d'Etat du gouvernement américain ( cf. </w:t>
      </w:r>
      <w:hyperlink r:id="rId22" w:history="1">
        <w:r w:rsidRPr="007009E0">
          <w:rPr>
            <w:rFonts w:ascii="Georgia" w:hAnsi="Georgia" w:cs="Georgia"/>
            <w:b/>
            <w:bCs/>
            <w:color w:val="3356C7"/>
            <w:sz w:val="16"/>
            <w:szCs w:val="16"/>
          </w:rPr>
          <w:t>http://en.wikipedia.org/wiki/Fulbright_Program</w:t>
        </w:r>
      </w:hyperlink>
      <w:r w:rsidRPr="007009E0">
        <w:rPr>
          <w:rFonts w:ascii="Georgia" w:hAnsi="Georgia" w:cs="Georgia"/>
          <w:color w:val="323232"/>
          <w:sz w:val="16"/>
          <w:szCs w:val="16"/>
        </w:rPr>
        <w:t xml:space="preserve"> ) et dont les liens avec la CIA sont un secret de Polichinelle (cf. par exemple </w:t>
      </w:r>
      <w:hyperlink r:id="rId23" w:anchor="v=onepage&amp;q=Bourse%20Fulbright%20CIA&amp;f=false" w:history="1">
        <w:r w:rsidRPr="007009E0">
          <w:rPr>
            <w:rFonts w:ascii="Georgia" w:hAnsi="Georgia" w:cs="Georgia"/>
            <w:b/>
            <w:bCs/>
            <w:color w:val="3356C7"/>
            <w:sz w:val="16"/>
            <w:szCs w:val="16"/>
          </w:rPr>
          <w:t>ce livre</w:t>
        </w:r>
      </w:hyperlink>
      <w:r w:rsidRPr="007009E0">
        <w:rPr>
          <w:rFonts w:ascii="Georgia" w:hAnsi="Georgia" w:cs="Georgia"/>
          <w:color w:val="323232"/>
          <w:sz w:val="16"/>
          <w:szCs w:val="16"/>
        </w:rPr>
        <w:t>).</w:t>
      </w:r>
    </w:p>
    <w:p w:rsidR="006F776B" w:rsidRPr="007009E0" w:rsidRDefault="006F776B" w:rsidP="006F776B">
      <w:pPr>
        <w:widowControl w:val="0"/>
        <w:autoSpaceDE w:val="0"/>
        <w:autoSpaceDN w:val="0"/>
        <w:adjustRightInd w:val="0"/>
        <w:rPr>
          <w:rFonts w:ascii="Georgia" w:hAnsi="Georgia" w:cs="Georgia"/>
          <w:color w:val="323232"/>
          <w:sz w:val="16"/>
          <w:szCs w:val="16"/>
        </w:rPr>
      </w:pPr>
      <w:r w:rsidRPr="007009E0">
        <w:rPr>
          <w:rFonts w:ascii="Georgia" w:hAnsi="Georgia" w:cs="Georgia"/>
          <w:color w:val="323232"/>
          <w:sz w:val="16"/>
          <w:szCs w:val="16"/>
        </w:rPr>
        <w:t xml:space="preserve">M. Lobsang Sangay a ensuite suivi des cours à Harvard et vit principalement aux États-Unis, comme "Premier ministre du Tibet en exil" ( cf. </w:t>
      </w:r>
      <w:hyperlink r:id="rId24" w:history="1">
        <w:r w:rsidRPr="007009E0">
          <w:rPr>
            <w:rFonts w:ascii="Georgia" w:hAnsi="Georgia" w:cs="Georgia"/>
            <w:b/>
            <w:bCs/>
            <w:color w:val="3356C7"/>
            <w:sz w:val="16"/>
            <w:szCs w:val="16"/>
          </w:rPr>
          <w:t>http://en.wikipedia.org/wiki/Lobsang_Sangay</w:t>
        </w:r>
      </w:hyperlink>
      <w:r w:rsidRPr="007009E0">
        <w:rPr>
          <w:rFonts w:ascii="Georgia" w:hAnsi="Georgia" w:cs="Georgia"/>
          <w:color w:val="323232"/>
          <w:sz w:val="16"/>
          <w:szCs w:val="16"/>
        </w:rPr>
        <w:t xml:space="preserve"> )</w:t>
      </w:r>
    </w:p>
    <w:p w:rsidR="006F776B" w:rsidRPr="007009E0" w:rsidRDefault="006F776B" w:rsidP="006F776B">
      <w:pPr>
        <w:widowControl w:val="0"/>
        <w:autoSpaceDE w:val="0"/>
        <w:autoSpaceDN w:val="0"/>
        <w:adjustRightInd w:val="0"/>
        <w:rPr>
          <w:rFonts w:ascii="Georgia" w:hAnsi="Georgia" w:cs="Georgia"/>
          <w:color w:val="323232"/>
          <w:sz w:val="16"/>
          <w:szCs w:val="16"/>
        </w:rPr>
      </w:pPr>
      <w:r w:rsidRPr="007009E0">
        <w:rPr>
          <w:rFonts w:ascii="Georgia" w:hAnsi="Georgia" w:cs="Georgia"/>
          <w:color w:val="323232"/>
          <w:sz w:val="16"/>
          <w:szCs w:val="16"/>
        </w:rPr>
        <w:t>Que faut-il ajouter de plus ?</w:t>
      </w:r>
    </w:p>
    <w:p w:rsidR="006F776B" w:rsidRPr="007009E0" w:rsidRDefault="006F776B" w:rsidP="006F776B">
      <w:pPr>
        <w:widowControl w:val="0"/>
        <w:autoSpaceDE w:val="0"/>
        <w:autoSpaceDN w:val="0"/>
        <w:adjustRightInd w:val="0"/>
        <w:rPr>
          <w:rFonts w:ascii="Georgia" w:hAnsi="Georgia" w:cs="Georgia"/>
          <w:color w:val="323232"/>
          <w:sz w:val="16"/>
          <w:szCs w:val="16"/>
        </w:rPr>
      </w:pPr>
      <w:r w:rsidRPr="007009E0">
        <w:rPr>
          <w:rFonts w:ascii="Georgia" w:hAnsi="Georgia" w:cs="Georgia"/>
          <w:b/>
          <w:bCs/>
          <w:color w:val="323232"/>
          <w:sz w:val="16"/>
          <w:szCs w:val="16"/>
        </w:rPr>
        <w:t>François ASSELINEAU</w:t>
      </w:r>
    </w:p>
    <w:p w:rsidR="006F776B" w:rsidRPr="007009E0" w:rsidRDefault="006F776B" w:rsidP="006F776B">
      <w:pPr>
        <w:widowControl w:val="0"/>
        <w:autoSpaceDE w:val="0"/>
        <w:autoSpaceDN w:val="0"/>
        <w:adjustRightInd w:val="0"/>
        <w:rPr>
          <w:rFonts w:ascii="Georgia" w:hAnsi="Georgia" w:cs="Georgia"/>
          <w:color w:val="323232"/>
          <w:sz w:val="16"/>
          <w:szCs w:val="16"/>
        </w:rPr>
      </w:pPr>
      <w:r w:rsidRPr="007009E0">
        <w:rPr>
          <w:rFonts w:ascii="Georgia" w:hAnsi="Georgia" w:cs="Georgia"/>
          <w:b/>
          <w:bCs/>
          <w:color w:val="323232"/>
          <w:sz w:val="16"/>
          <w:szCs w:val="16"/>
        </w:rPr>
        <w:t xml:space="preserve">Site Internet : </w:t>
      </w:r>
      <w:hyperlink r:id="rId25" w:history="1">
        <w:r w:rsidRPr="007009E0">
          <w:rPr>
            <w:rFonts w:ascii="Georgia" w:hAnsi="Georgia" w:cs="Georgia"/>
            <w:b/>
            <w:bCs/>
            <w:color w:val="3356C7"/>
            <w:sz w:val="16"/>
            <w:szCs w:val="16"/>
          </w:rPr>
          <w:t>http://www.upr.fr</w:t>
        </w:r>
      </w:hyperlink>
    </w:p>
    <w:p w:rsidR="006F776B" w:rsidRPr="007009E0" w:rsidRDefault="006F776B" w:rsidP="006F776B">
      <w:pPr>
        <w:widowControl w:val="0"/>
        <w:autoSpaceDE w:val="0"/>
        <w:autoSpaceDN w:val="0"/>
        <w:adjustRightInd w:val="0"/>
        <w:rPr>
          <w:rFonts w:ascii="Georgia" w:hAnsi="Georgia" w:cs="Georgia"/>
          <w:color w:val="323232"/>
          <w:sz w:val="16"/>
          <w:szCs w:val="16"/>
        </w:rPr>
      </w:pPr>
      <w:r w:rsidRPr="007009E0">
        <w:rPr>
          <w:rFonts w:ascii="Georgia" w:hAnsi="Georgia" w:cs="Georgia"/>
          <w:b/>
          <w:bCs/>
          <w:color w:val="323232"/>
          <w:sz w:val="16"/>
          <w:szCs w:val="16"/>
        </w:rPr>
        <w:t xml:space="preserve">Facebook : </w:t>
      </w:r>
      <w:hyperlink r:id="rId26" w:history="1">
        <w:r w:rsidRPr="007009E0">
          <w:rPr>
            <w:rFonts w:ascii="Georgia" w:hAnsi="Georgia" w:cs="Georgia"/>
            <w:b/>
            <w:bCs/>
            <w:color w:val="3356C7"/>
            <w:sz w:val="16"/>
            <w:szCs w:val="16"/>
          </w:rPr>
          <w:t>http://www.facebook.com/upr.francoisasselineau</w:t>
        </w:r>
      </w:hyperlink>
    </w:p>
    <w:p w:rsidR="005C3697" w:rsidRPr="007009E0" w:rsidRDefault="006F776B" w:rsidP="006F776B">
      <w:pPr>
        <w:rPr>
          <w:sz w:val="16"/>
          <w:szCs w:val="16"/>
        </w:rPr>
      </w:pPr>
      <w:r w:rsidRPr="007009E0">
        <w:rPr>
          <w:rFonts w:ascii="Georgia" w:hAnsi="Georgia" w:cs="Georgia"/>
          <w:b/>
          <w:bCs/>
          <w:color w:val="323232"/>
          <w:sz w:val="16"/>
          <w:szCs w:val="16"/>
        </w:rPr>
        <w:lastRenderedPageBreak/>
        <w:t xml:space="preserve">Twitter : </w:t>
      </w:r>
      <w:hyperlink r:id="rId27" w:anchor="%20%21/UPR_Asselineau" w:history="1">
        <w:r w:rsidRPr="007009E0">
          <w:rPr>
            <w:rFonts w:ascii="Georgia" w:hAnsi="Georgia" w:cs="Georgia"/>
            <w:b/>
            <w:bCs/>
            <w:color w:val="3356C7"/>
            <w:sz w:val="16"/>
            <w:szCs w:val="16"/>
          </w:rPr>
          <w:t>https://twitter.com/# !/UPR_Asselineau</w:t>
        </w:r>
      </w:hyperlink>
      <w:bookmarkStart w:id="0" w:name="_GoBack"/>
      <w:bookmarkEnd w:id="0"/>
    </w:p>
    <w:sectPr w:rsidR="005C3697" w:rsidRPr="007009E0"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useFELayout/>
  </w:compat>
  <w:rsids>
    <w:rsidRoot w:val="006F776B"/>
    <w:rsid w:val="004F037A"/>
    <w:rsid w:val="005C3697"/>
    <w:rsid w:val="006F776B"/>
    <w:rsid w:val="007009E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3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9E0"/>
    <w:rPr>
      <w:rFonts w:ascii="Tahoma" w:hAnsi="Tahoma" w:cs="Tahoma"/>
      <w:sz w:val="16"/>
      <w:szCs w:val="16"/>
    </w:rPr>
  </w:style>
  <w:style w:type="character" w:customStyle="1" w:styleId="BalloonTextChar">
    <w:name w:val="Balloon Text Char"/>
    <w:basedOn w:val="DefaultParagraphFont"/>
    <w:link w:val="BalloonText"/>
    <w:uiPriority w:val="99"/>
    <w:semiHidden/>
    <w:rsid w:val="007009E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QRGCIXlq0c" TargetMode="External"/><Relationship Id="rId13" Type="http://schemas.openxmlformats.org/officeDocument/2006/relationships/hyperlink" Target="http://www.westernshugdensociety.org/dalai-lama/" TargetMode="External"/><Relationship Id="rId18" Type="http://schemas.openxmlformats.org/officeDocument/2006/relationships/hyperlink" Target="http://content.time.com/time/specials/packages/article/0,28804,1933053_1933052_1933046,00.html" TargetMode="External"/><Relationship Id="rId26" Type="http://schemas.openxmlformats.org/officeDocument/2006/relationships/hyperlink" Target="http://www.facebook.com/upr.francoisasselineau" TargetMode="External"/><Relationship Id="rId3" Type="http://schemas.openxmlformats.org/officeDocument/2006/relationships/webSettings" Target="webSettings.xml"/><Relationship Id="rId21" Type="http://schemas.openxmlformats.org/officeDocument/2006/relationships/hyperlink" Target="http://henrymakow.com/2013/09/the-dalai-lama-a-CIA.html" TargetMode="External"/><Relationship Id="rId7" Type="http://schemas.openxmlformats.org/officeDocument/2006/relationships/hyperlink" Target="https://fr.wikipedia.org/wiki/Guerre_d%27Irak" TargetMode="External"/><Relationship Id="rId12" Type="http://schemas.openxmlformats.org/officeDocument/2006/relationships/hyperlink" Target="http://en.wikipedia.org/wiki/CIA_Tibetan_program" TargetMode="External"/><Relationship Id="rId17" Type="http://schemas.openxmlformats.org/officeDocument/2006/relationships/hyperlink" Target="http://www.nytimes.com/1998/10/02/world/world-news-briefs-dalai-lama-group-says-it-got-money-from-cia.html" TargetMode="External"/><Relationship Id="rId25" Type="http://schemas.openxmlformats.org/officeDocument/2006/relationships/hyperlink" Target="http://www.upr.fr/" TargetMode="External"/><Relationship Id="rId2" Type="http://schemas.openxmlformats.org/officeDocument/2006/relationships/settings" Target="settings.xml"/><Relationship Id="rId16" Type="http://schemas.openxmlformats.org/officeDocument/2006/relationships/hyperlink" Target="http://www.theage.com.au/news/business/behind-dalai-lamas-holy-cloak/2007/05/22/1179601410290.html" TargetMode="External"/><Relationship Id="rId20" Type="http://schemas.openxmlformats.org/officeDocument/2006/relationships/hyperlink" Target="http://www.info-sectes.org/religion/dalai-lama-nazis-hitler.ht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michelcollon.info/La-CIA-sponsor-du-Dalai-Lama.html" TargetMode="External"/><Relationship Id="rId24" Type="http://schemas.openxmlformats.org/officeDocument/2006/relationships/hyperlink" Target="http://en.wikipedia.org/wiki/Lobsang_Sangay" TargetMode="External"/><Relationship Id="rId5" Type="http://schemas.openxmlformats.org/officeDocument/2006/relationships/hyperlink" Target="https://www.facebook.com/DalaiLama/photos/a.10150641618452616.395022.339188887615/10152998149247616/?type=1" TargetMode="External"/><Relationship Id="rId15" Type="http://schemas.openxmlformats.org/officeDocument/2006/relationships/hyperlink" Target="https://www.facebook.com/l.php?u=https%3A%2F%2Fwww.youtube.com%2Fwatch%3Fv%3DK1ocfgUxvCI&amp;h=QAQHbCVmu&amp;enc=AZMD4oF4Ir6-Du4vSCFDZKRiOP8__ojhQDqyY-iPTvQxkQngFac1KkHP-N9L3A_-K4yvWGklySaTxcXPGnNpGd5RtdQ1BFRyoccvx7zDG0_xyxujLlS5wimbGMVDX3Hb15J924JkDCeqLuUhkZMWhfntO02BTZjAa2DuWJ9LcNofCkBgj3OnSQMpM1iQRDm3HrKAYbRFJMP-gGHvoQIrbALb&amp;s=1" TargetMode="External"/><Relationship Id="rId23" Type="http://schemas.openxmlformats.org/officeDocument/2006/relationships/hyperlink" Target="https://books.google.fr/books?id=O8_EAgAAQBAJ&amp;pg=PT221&amp;lpg=PT221&amp;dq=Bourse+Fulbright+CIA&amp;source=bl&amp;ots=VItgXFqsI-&amp;sig=FVxZaPhk74GnszelFB9sby5iBW4&amp;hl=fr&amp;sa=X&amp;ei=H96RVNfVHMj1UNeYgKgG&amp;ved=0CDkQ6AEwAw" TargetMode="External"/><Relationship Id="rId28" Type="http://schemas.openxmlformats.org/officeDocument/2006/relationships/fontTable" Target="fontTable.xml"/><Relationship Id="rId10" Type="http://schemas.openxmlformats.org/officeDocument/2006/relationships/hyperlink" Target="http://www.atlantico.fr/decrypta%E2%80%A6/dalai-lama-cia-162933.html" TargetMode="External"/><Relationship Id="rId19" Type="http://schemas.openxmlformats.org/officeDocument/2006/relationships/hyperlink" Target="http://www.google.fr/url?sa=t&amp;rct=j&amp;q&amp;esrc=s&amp;source=web&amp;cd=11&amp;ved=0CB8QFjAAOAo&amp;url=http%3A%2F%2Fwww.agentura.ru%2Flibrary%2FTHECIA.doc&amp;ei=oCj3U7aJFJfXav2MgNgP&amp;usg=AFQjCNHDVs3X7ADwu2IdzhWkV1q3BcRCwA&amp;sig2=qiVJRqnQ05USNrU4jtgAcA&amp;bvm=bv.73373277%2Cd.d2s" TargetMode="External"/><Relationship Id="rId4" Type="http://schemas.openxmlformats.org/officeDocument/2006/relationships/hyperlink" Target="http://app.readspeaker.com/cgi-bin/rsent?customerid=4585&amp;lang=fr_fr&amp;readid=article&amp;url=http%3A%2F%2Fwww.agoravox.fr%2Factualites%2Fpolitique%2Farticle%2Fle-dalai-lama-fete-son-80e-169582" TargetMode="External"/><Relationship Id="rId9" Type="http://schemas.openxmlformats.org/officeDocument/2006/relationships/hyperlink" Target="https://www.youtube.com/watch?v=R1Vxfv2GgcQ" TargetMode="External"/><Relationship Id="rId14" Type="http://schemas.openxmlformats.org/officeDocument/2006/relationships/hyperlink" Target="http://www.westernshugdensociety.org/dalai-lama/dalai-lama-cia/" TargetMode="External"/><Relationship Id="rId22" Type="http://schemas.openxmlformats.org/officeDocument/2006/relationships/hyperlink" Target="http://en.wikipedia.org/wiki/Fulbright_Program" TargetMode="External"/><Relationship Id="rId27" Type="http://schemas.openxmlformats.org/officeDocument/2006/relationships/hyperlink" Target="https://twitter.com/" TargetMode="External"/><Relationship Id="rId30"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1461</Words>
  <Characters>8037</Characters>
  <Application>Microsoft Office Word</Application>
  <DocSecurity>0</DocSecurity>
  <Lines>66</Lines>
  <Paragraphs>18</Paragraphs>
  <ScaleCrop>false</ScaleCrop>
  <Company/>
  <LinksUpToDate>false</LinksUpToDate>
  <CharactersWithSpaces>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2</cp:revision>
  <dcterms:created xsi:type="dcterms:W3CDTF">2015-07-11T08:25:00Z</dcterms:created>
  <dcterms:modified xsi:type="dcterms:W3CDTF">2015-08-04T09:38:00Z</dcterms:modified>
</cp:coreProperties>
</file>